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4DC" w:rsidRDefault="000504DC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504DC" w:rsidRDefault="000504DC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1175A" w:rsidRDefault="00310EF9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844BA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…………….</w:t>
      </w:r>
      <w:r w:rsidR="0031175A">
        <w:rPr>
          <w:rFonts w:ascii="Arial" w:hAnsi="Arial" w:cs="Arial"/>
          <w:sz w:val="24"/>
          <w:szCs w:val="24"/>
        </w:rPr>
        <w:t>, dnia …</w:t>
      </w:r>
      <w:r w:rsidR="00844BAC">
        <w:rPr>
          <w:rFonts w:ascii="Arial" w:hAnsi="Arial" w:cs="Arial"/>
          <w:sz w:val="24"/>
          <w:szCs w:val="24"/>
        </w:rPr>
        <w:t>…</w:t>
      </w:r>
      <w:r w:rsidR="0031175A">
        <w:rPr>
          <w:rFonts w:ascii="Arial" w:hAnsi="Arial" w:cs="Arial"/>
          <w:sz w:val="24"/>
          <w:szCs w:val="24"/>
        </w:rPr>
        <w:t>………</w:t>
      </w:r>
    </w:p>
    <w:p w:rsidR="00310EF9" w:rsidRPr="005754A5" w:rsidRDefault="00310EF9" w:rsidP="005754A5">
      <w:pPr>
        <w:spacing w:after="0" w:line="240" w:lineRule="auto"/>
        <w:ind w:left="4956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(miejscowość)</w:t>
      </w:r>
    </w:p>
    <w:p w:rsidR="0031175A" w:rsidRDefault="0031175A">
      <w:pPr>
        <w:rPr>
          <w:rFonts w:ascii="Arial" w:hAnsi="Arial" w:cs="Arial"/>
          <w:sz w:val="24"/>
          <w:szCs w:val="24"/>
        </w:rPr>
      </w:pPr>
    </w:p>
    <w:p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Deklaracja zgodności</w:t>
      </w:r>
    </w:p>
    <w:p w:rsidR="004E0C97" w:rsidRDefault="004E0C97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Oświadczenie</w:t>
      </w:r>
    </w:p>
    <w:p w:rsidR="0031175A" w:rsidRDefault="0031175A">
      <w:pPr>
        <w:rPr>
          <w:rFonts w:ascii="Arial" w:hAnsi="Arial" w:cs="Arial"/>
          <w:b/>
          <w:sz w:val="24"/>
          <w:szCs w:val="24"/>
        </w:rPr>
      </w:pPr>
    </w:p>
    <w:p w:rsidR="00310EF9" w:rsidRPr="005754A5" w:rsidRDefault="00310EF9" w:rsidP="005754A5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br/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(nazwa</w:t>
      </w:r>
      <w:r w:rsidR="00844BAC">
        <w:rPr>
          <w:rFonts w:ascii="Arial" w:hAnsi="Arial" w:cs="Arial"/>
          <w:i/>
          <w:sz w:val="24"/>
          <w:szCs w:val="24"/>
          <w:vertAlign w:val="superscript"/>
        </w:rPr>
        <w:t xml:space="preserve"> F</w:t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irmy)</w:t>
      </w:r>
    </w:p>
    <w:p w:rsidR="00310EF9" w:rsidRDefault="00310EF9" w:rsidP="005754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siedzibą w</w:t>
      </w:r>
      <w:r w:rsidR="005A71C4">
        <w:rPr>
          <w:rFonts w:ascii="Arial" w:hAnsi="Arial" w:cs="Arial"/>
          <w:sz w:val="24"/>
          <w:szCs w:val="24"/>
        </w:rPr>
        <w:t xml:space="preserve"> …………………….</w:t>
      </w:r>
      <w:r w:rsidR="00E26959">
        <w:rPr>
          <w:rFonts w:ascii="Arial" w:hAnsi="Arial" w:cs="Arial"/>
          <w:sz w:val="24"/>
          <w:szCs w:val="24"/>
        </w:rPr>
        <w:t xml:space="preserve">, ul. </w:t>
      </w:r>
      <w:r w:rsidR="005A71C4">
        <w:rPr>
          <w:rFonts w:ascii="Arial" w:hAnsi="Arial" w:cs="Arial"/>
          <w:sz w:val="24"/>
          <w:szCs w:val="24"/>
        </w:rPr>
        <w:t>…………………………..</w:t>
      </w:r>
      <w:r w:rsidR="00293F02">
        <w:rPr>
          <w:rFonts w:ascii="Arial" w:hAnsi="Arial" w:cs="Arial"/>
          <w:sz w:val="24"/>
          <w:szCs w:val="24"/>
        </w:rPr>
        <w:t>,</w:t>
      </w:r>
      <w:r w:rsidR="00E26959">
        <w:rPr>
          <w:rFonts w:ascii="Arial" w:hAnsi="Arial" w:cs="Arial"/>
          <w:sz w:val="24"/>
          <w:szCs w:val="24"/>
        </w:rPr>
        <w:t xml:space="preserve"> </w:t>
      </w:r>
      <w:r w:rsidR="00844BAC">
        <w:rPr>
          <w:rFonts w:ascii="Arial" w:hAnsi="Arial" w:cs="Arial"/>
          <w:sz w:val="24"/>
          <w:szCs w:val="24"/>
        </w:rPr>
        <w:t xml:space="preserve">niniejszym </w:t>
      </w:r>
      <w:r w:rsidR="009A29ED">
        <w:rPr>
          <w:rFonts w:ascii="Arial" w:hAnsi="Arial" w:cs="Arial"/>
          <w:sz w:val="24"/>
          <w:szCs w:val="24"/>
        </w:rPr>
        <w:t>oświadcza, iż</w:t>
      </w:r>
    </w:p>
    <w:p w:rsidR="00310EF9" w:rsidRPr="005754A5" w:rsidRDefault="00310EF9" w:rsidP="005754A5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 xml:space="preserve">(adres siedziby </w:t>
      </w:r>
      <w:r w:rsidR="00844BAC" w:rsidRPr="00844BAC">
        <w:rPr>
          <w:rFonts w:ascii="Arial" w:hAnsi="Arial" w:cs="Arial"/>
          <w:i/>
          <w:sz w:val="24"/>
          <w:szCs w:val="24"/>
          <w:vertAlign w:val="superscript"/>
        </w:rPr>
        <w:t>F</w:t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irmy)</w:t>
      </w:r>
    </w:p>
    <w:p w:rsidR="00C01121" w:rsidRDefault="00E10AB0" w:rsidP="00E10A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9A29ED">
        <w:rPr>
          <w:rFonts w:ascii="Arial" w:hAnsi="Arial" w:cs="Arial"/>
          <w:sz w:val="24"/>
          <w:szCs w:val="24"/>
        </w:rPr>
        <w:t>ostarcz</w:t>
      </w:r>
      <w:r w:rsidR="00DA18C5">
        <w:rPr>
          <w:rFonts w:ascii="Arial" w:hAnsi="Arial" w:cs="Arial"/>
          <w:sz w:val="24"/>
          <w:szCs w:val="24"/>
        </w:rPr>
        <w:t xml:space="preserve">ane </w:t>
      </w:r>
      <w:r w:rsidR="009A29ED">
        <w:rPr>
          <w:rFonts w:ascii="Arial" w:hAnsi="Arial" w:cs="Arial"/>
          <w:sz w:val="24"/>
          <w:szCs w:val="24"/>
        </w:rPr>
        <w:t xml:space="preserve"> do ANWIL S.A. </w:t>
      </w:r>
      <w:r w:rsidR="009236BA">
        <w:rPr>
          <w:rFonts w:ascii="Arial" w:hAnsi="Arial" w:cs="Arial"/>
          <w:sz w:val="24"/>
          <w:szCs w:val="24"/>
        </w:rPr>
        <w:t>opakowania</w:t>
      </w:r>
      <w:r w:rsidR="00206FE5">
        <w:rPr>
          <w:rFonts w:ascii="Arial" w:hAnsi="Arial" w:cs="Arial"/>
          <w:sz w:val="24"/>
          <w:szCs w:val="24"/>
        </w:rPr>
        <w:t>/</w:t>
      </w:r>
      <w:r w:rsidR="00C01121">
        <w:rPr>
          <w:rFonts w:ascii="Arial" w:hAnsi="Arial" w:cs="Arial"/>
          <w:sz w:val="24"/>
          <w:szCs w:val="24"/>
        </w:rPr>
        <w:t>produkty</w:t>
      </w:r>
      <w:r w:rsidR="009236BA">
        <w:rPr>
          <w:rFonts w:ascii="Arial" w:hAnsi="Arial" w:cs="Arial"/>
          <w:sz w:val="24"/>
          <w:szCs w:val="24"/>
        </w:rPr>
        <w:t xml:space="preserve"> w opakowaniach</w:t>
      </w:r>
      <w:r w:rsidR="00EB3A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  <w:r w:rsidR="00DA18C5">
        <w:rPr>
          <w:rFonts w:ascii="Arial" w:hAnsi="Arial" w:cs="Arial"/>
          <w:sz w:val="24"/>
          <w:szCs w:val="24"/>
        </w:rPr>
        <w:t xml:space="preserve">ędą spełniać </w:t>
      </w:r>
      <w:r w:rsidR="009A29ED">
        <w:rPr>
          <w:rFonts w:ascii="Arial" w:hAnsi="Arial" w:cs="Arial"/>
          <w:sz w:val="24"/>
          <w:szCs w:val="24"/>
        </w:rPr>
        <w:t xml:space="preserve"> </w:t>
      </w:r>
      <w:r w:rsidR="00492119">
        <w:rPr>
          <w:rFonts w:ascii="Arial" w:hAnsi="Arial" w:cs="Arial"/>
          <w:sz w:val="24"/>
          <w:szCs w:val="24"/>
        </w:rPr>
        <w:t xml:space="preserve">uwarunkowania zapisów ustawy z dnia </w:t>
      </w:r>
      <w:r w:rsidR="00492119" w:rsidRPr="00492119">
        <w:rPr>
          <w:rFonts w:ascii="Arial" w:hAnsi="Arial" w:cs="Arial"/>
          <w:sz w:val="24"/>
          <w:szCs w:val="24"/>
        </w:rPr>
        <w:t>13 czerwca 2013 r. o gospodarce opakowaniami i odpadami opakowaniowymi (</w:t>
      </w:r>
      <w:proofErr w:type="spellStart"/>
      <w:r w:rsidR="00492119">
        <w:rPr>
          <w:rFonts w:ascii="Arial" w:hAnsi="Arial" w:cs="Arial"/>
          <w:sz w:val="24"/>
          <w:szCs w:val="24"/>
        </w:rPr>
        <w:t>t.j</w:t>
      </w:r>
      <w:proofErr w:type="spellEnd"/>
      <w:r w:rsidR="00492119">
        <w:rPr>
          <w:rFonts w:ascii="Arial" w:hAnsi="Arial" w:cs="Arial"/>
          <w:sz w:val="24"/>
          <w:szCs w:val="24"/>
        </w:rPr>
        <w:t>. Dz. U. z 202</w:t>
      </w:r>
      <w:r w:rsidR="00863371">
        <w:rPr>
          <w:rFonts w:ascii="Arial" w:hAnsi="Arial" w:cs="Arial"/>
          <w:sz w:val="24"/>
          <w:szCs w:val="24"/>
        </w:rPr>
        <w:t>4</w:t>
      </w:r>
      <w:r w:rsidR="00492119">
        <w:rPr>
          <w:rFonts w:ascii="Arial" w:hAnsi="Arial" w:cs="Arial"/>
          <w:sz w:val="24"/>
          <w:szCs w:val="24"/>
        </w:rPr>
        <w:t xml:space="preserve"> r. poz. </w:t>
      </w:r>
      <w:r w:rsidR="00863371">
        <w:rPr>
          <w:rFonts w:ascii="Arial" w:hAnsi="Arial" w:cs="Arial"/>
          <w:sz w:val="24"/>
          <w:szCs w:val="24"/>
        </w:rPr>
        <w:t>927</w:t>
      </w:r>
      <w:r w:rsidR="00492119">
        <w:rPr>
          <w:rFonts w:ascii="Arial" w:hAnsi="Arial" w:cs="Arial"/>
          <w:sz w:val="24"/>
          <w:szCs w:val="24"/>
        </w:rPr>
        <w:t>) i aktu wykonawczego do wyżej wymienionej ustawy</w:t>
      </w:r>
      <w:r w:rsidR="00863371">
        <w:rPr>
          <w:rFonts w:ascii="Arial" w:hAnsi="Arial" w:cs="Arial"/>
          <w:sz w:val="24"/>
          <w:szCs w:val="24"/>
        </w:rPr>
        <w:t>,</w:t>
      </w:r>
      <w:r w:rsidR="00C01121">
        <w:rPr>
          <w:rFonts w:ascii="Arial" w:hAnsi="Arial" w:cs="Arial"/>
          <w:sz w:val="24"/>
          <w:szCs w:val="24"/>
        </w:rPr>
        <w:t xml:space="preserve"> tj. rozporządzenia </w:t>
      </w:r>
      <w:r w:rsidR="00C01121" w:rsidRPr="00C01121">
        <w:rPr>
          <w:rFonts w:ascii="Arial" w:hAnsi="Arial" w:cs="Arial"/>
          <w:sz w:val="24"/>
          <w:szCs w:val="24"/>
        </w:rPr>
        <w:t>Ministra Środowiska z dnia 21 stycznia 2015 r. w sprawie sposobu ustalania sumy zawartości ołowiu, kadmu, rtęci i chromu sześciowartościowego w</w:t>
      </w:r>
      <w:r w:rsidR="00C01121">
        <w:rPr>
          <w:rFonts w:ascii="Arial" w:hAnsi="Arial" w:cs="Arial"/>
          <w:sz w:val="24"/>
          <w:szCs w:val="24"/>
        </w:rPr>
        <w:t xml:space="preserve"> opakowaniach (Dz. U. </w:t>
      </w:r>
      <w:r w:rsidR="004C6983">
        <w:rPr>
          <w:rFonts w:ascii="Arial" w:hAnsi="Arial" w:cs="Arial"/>
          <w:sz w:val="24"/>
          <w:szCs w:val="24"/>
        </w:rPr>
        <w:t xml:space="preserve"> z 2015 r. </w:t>
      </w:r>
      <w:r w:rsidR="00C01121">
        <w:rPr>
          <w:rFonts w:ascii="Arial" w:hAnsi="Arial" w:cs="Arial"/>
          <w:sz w:val="24"/>
          <w:szCs w:val="24"/>
        </w:rPr>
        <w:t>poz. 170)</w:t>
      </w:r>
      <w:r w:rsidR="00A52D7E">
        <w:rPr>
          <w:rFonts w:ascii="Arial" w:hAnsi="Arial" w:cs="Arial"/>
          <w:sz w:val="24"/>
          <w:szCs w:val="24"/>
        </w:rPr>
        <w:t xml:space="preserve"> oraz </w:t>
      </w:r>
      <w:r w:rsidR="00132340">
        <w:rPr>
          <w:rFonts w:ascii="Arial" w:hAnsi="Arial" w:cs="Arial"/>
          <w:sz w:val="24"/>
          <w:szCs w:val="24"/>
        </w:rPr>
        <w:t>D</w:t>
      </w:r>
      <w:r w:rsidR="00A52D7E">
        <w:rPr>
          <w:rFonts w:ascii="Arial" w:hAnsi="Arial" w:cs="Arial"/>
          <w:sz w:val="24"/>
          <w:szCs w:val="24"/>
        </w:rPr>
        <w:t xml:space="preserve">yrektywy </w:t>
      </w:r>
      <w:r w:rsidR="00A52D7E" w:rsidRPr="00A52D7E">
        <w:rPr>
          <w:rFonts w:ascii="Arial" w:hAnsi="Arial" w:cs="Arial"/>
          <w:sz w:val="24"/>
          <w:szCs w:val="24"/>
        </w:rPr>
        <w:t>94/62/WE Parlamentu Europejskiego i Rady z dnia 20 grudnia 1994 r. w</w:t>
      </w:r>
      <w:r w:rsidR="00132340">
        <w:rPr>
          <w:rFonts w:ascii="Arial" w:hAnsi="Arial" w:cs="Arial"/>
          <w:sz w:val="24"/>
          <w:szCs w:val="24"/>
        </w:rPr>
        <w:t> </w:t>
      </w:r>
      <w:r w:rsidR="00A52D7E" w:rsidRPr="00A52D7E">
        <w:rPr>
          <w:rFonts w:ascii="Arial" w:hAnsi="Arial" w:cs="Arial"/>
          <w:sz w:val="24"/>
          <w:szCs w:val="24"/>
        </w:rPr>
        <w:t>sprawie opakowań i odpadów opakowaniowych (Dz. U. UE. L. 365</w:t>
      </w:r>
      <w:r w:rsidR="00863371">
        <w:rPr>
          <w:rFonts w:ascii="Arial" w:hAnsi="Arial" w:cs="Arial"/>
          <w:sz w:val="24"/>
          <w:szCs w:val="24"/>
        </w:rPr>
        <w:t xml:space="preserve">                                z 31.12. 1</w:t>
      </w:r>
      <w:r w:rsidR="00863371" w:rsidRPr="00863371">
        <w:rPr>
          <w:rFonts w:ascii="Arial" w:hAnsi="Arial" w:cs="Arial"/>
          <w:sz w:val="24"/>
          <w:szCs w:val="24"/>
        </w:rPr>
        <w:t>994 r.</w:t>
      </w:r>
      <w:r w:rsidR="00A52D7E" w:rsidRPr="00A52D7E">
        <w:rPr>
          <w:rFonts w:ascii="Arial" w:hAnsi="Arial" w:cs="Arial"/>
          <w:sz w:val="24"/>
          <w:szCs w:val="24"/>
        </w:rPr>
        <w:t>, str. 10 z</w:t>
      </w:r>
      <w:r w:rsidR="00863371">
        <w:rPr>
          <w:rFonts w:ascii="Arial" w:hAnsi="Arial" w:cs="Arial"/>
          <w:sz w:val="24"/>
          <w:szCs w:val="24"/>
        </w:rPr>
        <w:t>e</w:t>
      </w:r>
      <w:r w:rsidR="00A52D7E" w:rsidRPr="00A52D7E">
        <w:rPr>
          <w:rFonts w:ascii="Arial" w:hAnsi="Arial" w:cs="Arial"/>
          <w:sz w:val="24"/>
          <w:szCs w:val="24"/>
        </w:rPr>
        <w:t xml:space="preserve"> zm.)</w:t>
      </w:r>
      <w:r w:rsidR="00C01121">
        <w:rPr>
          <w:rFonts w:ascii="Arial" w:hAnsi="Arial" w:cs="Arial"/>
          <w:sz w:val="24"/>
          <w:szCs w:val="24"/>
        </w:rPr>
        <w:t>, w tym</w:t>
      </w:r>
      <w:r w:rsidR="005668FF">
        <w:rPr>
          <w:rFonts w:ascii="Arial" w:hAnsi="Arial" w:cs="Arial"/>
          <w:sz w:val="24"/>
          <w:szCs w:val="24"/>
        </w:rPr>
        <w:t xml:space="preserve"> m.in.</w:t>
      </w:r>
      <w:r w:rsidR="00132340">
        <w:rPr>
          <w:rFonts w:ascii="Arial" w:hAnsi="Arial" w:cs="Arial"/>
          <w:sz w:val="24"/>
          <w:szCs w:val="24"/>
        </w:rPr>
        <w:t>:</w:t>
      </w:r>
    </w:p>
    <w:p w:rsidR="009A29ED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15163">
        <w:rPr>
          <w:rFonts w:ascii="Arial" w:hAnsi="Arial" w:cs="Arial"/>
          <w:sz w:val="24"/>
          <w:szCs w:val="24"/>
        </w:rPr>
        <w:t>ie zawierają szkodliwych substancji w ilościach stwarzających zagrożenie dla produktu, środowiska lub zdrowia ludzi,</w:t>
      </w:r>
    </w:p>
    <w:p w:rsidR="00615163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15163">
        <w:rPr>
          <w:rFonts w:ascii="Arial" w:hAnsi="Arial" w:cs="Arial"/>
          <w:sz w:val="24"/>
          <w:szCs w:val="24"/>
        </w:rPr>
        <w:t>aksymalna suma zawartości ołowiu, kadmu, rtęci i chromu sześciowartościowego</w:t>
      </w:r>
      <w:r w:rsidR="005668FF">
        <w:rPr>
          <w:rFonts w:ascii="Arial" w:hAnsi="Arial" w:cs="Arial"/>
          <w:sz w:val="24"/>
          <w:szCs w:val="24"/>
        </w:rPr>
        <w:t xml:space="preserve"> w opakowaniu nie przekracza 100 mg/kg,</w:t>
      </w:r>
    </w:p>
    <w:p w:rsidR="005668FF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950F6">
        <w:rPr>
          <w:rFonts w:ascii="Arial" w:hAnsi="Arial" w:cs="Arial"/>
          <w:sz w:val="24"/>
          <w:szCs w:val="24"/>
        </w:rPr>
        <w:t>ykonane są w sposób umożliwiający ich wielokrotne użycie, recykling albo inną niż recykling formę ich odzysku</w:t>
      </w:r>
      <w:r w:rsidR="003B22A8">
        <w:rPr>
          <w:rFonts w:ascii="Arial" w:hAnsi="Arial" w:cs="Arial"/>
          <w:sz w:val="24"/>
          <w:szCs w:val="24"/>
        </w:rPr>
        <w:t>,</w:t>
      </w:r>
    </w:p>
    <w:p w:rsidR="00132340" w:rsidRPr="005754A5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02973">
        <w:rPr>
          <w:rFonts w:ascii="Arial" w:hAnsi="Arial" w:cs="Arial"/>
          <w:sz w:val="24"/>
          <w:szCs w:val="24"/>
        </w:rPr>
        <w:t xml:space="preserve">ubstancje stosowane do wytworzenia produktu ograniczone były do niezbędnego minimum wymaganego do spełnienia założonych </w:t>
      </w:r>
      <w:r w:rsidR="00D00217">
        <w:rPr>
          <w:rFonts w:ascii="Arial" w:hAnsi="Arial" w:cs="Arial"/>
          <w:sz w:val="24"/>
          <w:szCs w:val="24"/>
        </w:rPr>
        <w:t>jego funkcji</w:t>
      </w:r>
      <w:r w:rsidR="00A02973">
        <w:rPr>
          <w:rFonts w:ascii="Arial" w:hAnsi="Arial" w:cs="Arial"/>
          <w:sz w:val="24"/>
          <w:szCs w:val="24"/>
        </w:rPr>
        <w:t>, celem ograniczenia ich wpływu na środowisko</w:t>
      </w:r>
      <w:r w:rsidR="00D00217">
        <w:rPr>
          <w:rFonts w:ascii="Arial" w:hAnsi="Arial" w:cs="Arial"/>
          <w:sz w:val="24"/>
          <w:szCs w:val="24"/>
        </w:rPr>
        <w:t xml:space="preserve"> naturalne</w:t>
      </w:r>
      <w:r w:rsidR="00A02973">
        <w:rPr>
          <w:rFonts w:ascii="Arial" w:hAnsi="Arial" w:cs="Arial"/>
          <w:sz w:val="24"/>
          <w:szCs w:val="24"/>
        </w:rPr>
        <w:t>.</w:t>
      </w:r>
    </w:p>
    <w:p w:rsidR="009A29ED" w:rsidRDefault="00132340" w:rsidP="005754A5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……………………………</w:t>
      </w:r>
    </w:p>
    <w:p w:rsidR="00132340" w:rsidRDefault="00132340" w:rsidP="005754A5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podpis przedstawiciela Firmy</w:t>
      </w: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57D31" w:rsidRPr="005754A5" w:rsidRDefault="00157D31" w:rsidP="00B70DB2">
      <w:pPr>
        <w:spacing w:after="0" w:line="240" w:lineRule="auto"/>
        <w:rPr>
          <w:rFonts w:ascii="Arial" w:hAnsi="Arial" w:cs="Arial"/>
          <w:i/>
          <w:sz w:val="24"/>
          <w:szCs w:val="24"/>
          <w:vertAlign w:val="superscript"/>
        </w:rPr>
      </w:pPr>
    </w:p>
    <w:sectPr w:rsidR="00157D31" w:rsidRPr="005754A5" w:rsidSect="000504DC">
      <w:footerReference w:type="default" r:id="rId7"/>
      <w:footerReference w:type="first" r:id="rId8"/>
      <w:pgSz w:w="11906" w:h="16838"/>
      <w:pgMar w:top="993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80D" w:rsidRDefault="0066480D" w:rsidP="00E07EC0">
      <w:pPr>
        <w:spacing w:after="0" w:line="240" w:lineRule="auto"/>
      </w:pPr>
      <w:r>
        <w:separator/>
      </w:r>
    </w:p>
  </w:endnote>
  <w:endnote w:type="continuationSeparator" w:id="0">
    <w:p w:rsidR="0066480D" w:rsidRDefault="0066480D" w:rsidP="00E0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5E3" w:rsidRDefault="00F46576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8F3B0C">
      <w:rPr>
        <w:noProof/>
      </w:rPr>
      <w:t>1</w:t>
    </w:r>
    <w:r>
      <w:fldChar w:fldCharType="end"/>
    </w:r>
    <w:r>
      <w:t xml:space="preserve"> z </w:t>
    </w:r>
    <w:fldSimple w:instr=" NUMPAGES ">
      <w:r w:rsidR="008F3B0C"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5E3" w:rsidRDefault="00F46576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</w:tblGrid>
    <w:tr w:rsidR="003065E3"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3065E3"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308387450</w:t>
          </w:r>
        </w:p>
      </w:tc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308387747</w:t>
          </w:r>
        </w:p>
      </w:tc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:rsidR="003065E3" w:rsidRDefault="00F46576">
          <w:pPr>
            <w:spacing w:line="240" w:lineRule="auto"/>
          </w:pPr>
          <w:r>
            <w:rPr>
              <w:sz w:val="16"/>
            </w:rPr>
            <w:t>2024-11-29 10:18:13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80D" w:rsidRDefault="0066480D" w:rsidP="00E07EC0">
      <w:pPr>
        <w:spacing w:after="0" w:line="240" w:lineRule="auto"/>
      </w:pPr>
      <w:r>
        <w:separator/>
      </w:r>
    </w:p>
  </w:footnote>
  <w:footnote w:type="continuationSeparator" w:id="0">
    <w:p w:rsidR="0066480D" w:rsidRDefault="0066480D" w:rsidP="00E0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31C75"/>
    <w:multiLevelType w:val="hybridMultilevel"/>
    <w:tmpl w:val="FA229A6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5A"/>
    <w:rsid w:val="00013595"/>
    <w:rsid w:val="0002074E"/>
    <w:rsid w:val="000504DC"/>
    <w:rsid w:val="00092711"/>
    <w:rsid w:val="00132340"/>
    <w:rsid w:val="00157D31"/>
    <w:rsid w:val="001D46FA"/>
    <w:rsid w:val="00206FE5"/>
    <w:rsid w:val="00257B09"/>
    <w:rsid w:val="00293F02"/>
    <w:rsid w:val="002B3112"/>
    <w:rsid w:val="002D47D7"/>
    <w:rsid w:val="002D630F"/>
    <w:rsid w:val="003065E3"/>
    <w:rsid w:val="00310EF9"/>
    <w:rsid w:val="0031175A"/>
    <w:rsid w:val="00345E1E"/>
    <w:rsid w:val="003950F6"/>
    <w:rsid w:val="003A0033"/>
    <w:rsid w:val="003B22A8"/>
    <w:rsid w:val="004032DF"/>
    <w:rsid w:val="00492119"/>
    <w:rsid w:val="004B4C2A"/>
    <w:rsid w:val="004C6983"/>
    <w:rsid w:val="004E0C97"/>
    <w:rsid w:val="00534AB0"/>
    <w:rsid w:val="005668FF"/>
    <w:rsid w:val="005754A5"/>
    <w:rsid w:val="005A71C4"/>
    <w:rsid w:val="005E14A8"/>
    <w:rsid w:val="00615163"/>
    <w:rsid w:val="0066073C"/>
    <w:rsid w:val="0066480D"/>
    <w:rsid w:val="006E60A3"/>
    <w:rsid w:val="00767179"/>
    <w:rsid w:val="00797F28"/>
    <w:rsid w:val="007B2CA5"/>
    <w:rsid w:val="00844BAC"/>
    <w:rsid w:val="00863371"/>
    <w:rsid w:val="0089658F"/>
    <w:rsid w:val="008B1BDF"/>
    <w:rsid w:val="008D2799"/>
    <w:rsid w:val="008F3B0C"/>
    <w:rsid w:val="009236BA"/>
    <w:rsid w:val="009A0157"/>
    <w:rsid w:val="009A29ED"/>
    <w:rsid w:val="00A02973"/>
    <w:rsid w:val="00A52D7E"/>
    <w:rsid w:val="00B10BE7"/>
    <w:rsid w:val="00B2141C"/>
    <w:rsid w:val="00B70DB2"/>
    <w:rsid w:val="00BF3343"/>
    <w:rsid w:val="00C01121"/>
    <w:rsid w:val="00C815D4"/>
    <w:rsid w:val="00CA4B8B"/>
    <w:rsid w:val="00D00217"/>
    <w:rsid w:val="00D01D9F"/>
    <w:rsid w:val="00D21DD6"/>
    <w:rsid w:val="00D719A0"/>
    <w:rsid w:val="00DA18C5"/>
    <w:rsid w:val="00E07EC0"/>
    <w:rsid w:val="00E10AB0"/>
    <w:rsid w:val="00E26959"/>
    <w:rsid w:val="00E312C4"/>
    <w:rsid w:val="00EB3A17"/>
    <w:rsid w:val="00EE45FE"/>
    <w:rsid w:val="00F46576"/>
    <w:rsid w:val="00F75546"/>
    <w:rsid w:val="00F86540"/>
    <w:rsid w:val="00FE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515A"/>
  <w15:chartTrackingRefBased/>
  <w15:docId w15:val="{36903BC1-C098-4D51-BEF6-F076E93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1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3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7EC0"/>
  </w:style>
  <w:style w:type="paragraph" w:styleId="Stopka">
    <w:name w:val="footer"/>
    <w:basedOn w:val="Normalny"/>
    <w:link w:val="StopkaZnak"/>
    <w:uiPriority w:val="99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Kwiotek Maciej (EKO)</dc:creator>
  <cp:lastModifiedBy>Majewska Aleksandra (ANW) (ZD)</cp:lastModifiedBy>
  <cp:revision>10</cp:revision>
  <dcterms:created xsi:type="dcterms:W3CDTF">2024-12-10T13:25:00Z</dcterms:created>
  <dcterms:modified xsi:type="dcterms:W3CDTF">2025-01-29T07:15:00Z</dcterms:modified>
</cp:coreProperties>
</file>